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C35C6" w14:textId="77777777" w:rsidR="0005109C" w:rsidRDefault="0005109C">
      <w:pPr>
        <w:pStyle w:val="Standard"/>
      </w:pPr>
    </w:p>
    <w:tbl>
      <w:tblPr>
        <w:tblW w:w="9803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4934"/>
        <w:gridCol w:w="1018"/>
        <w:gridCol w:w="1082"/>
        <w:gridCol w:w="900"/>
        <w:gridCol w:w="1189"/>
      </w:tblGrid>
      <w:tr w:rsidR="0005109C" w14:paraId="33299C32" w14:textId="77777777" w:rsidTr="00D34D93">
        <w:trPr>
          <w:trHeight w:val="871"/>
        </w:trPr>
        <w:tc>
          <w:tcPr>
            <w:tcW w:w="9803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808080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2F7DAFF" w14:textId="77777777"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FFFFFF"/>
                <w:sz w:val="18"/>
              </w:rPr>
            </w:pPr>
            <w:r>
              <w:rPr>
                <w:rFonts w:ascii="Calibri" w:hAnsi="Calibri"/>
                <w:b/>
                <w:color w:val="FFFFFF"/>
                <w:sz w:val="18"/>
              </w:rPr>
              <w:t>PERSONAL DIRECTIVO DE LAS ENTIDADES DEL SECTOR PÚBLICO INSTRUMENTAL DE LA GENERALITAT.</w:t>
            </w:r>
          </w:p>
          <w:p w14:paraId="29996252" w14:textId="0298F9EF"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FFFFFF"/>
                <w:sz w:val="18"/>
              </w:rPr>
            </w:pPr>
            <w:r>
              <w:rPr>
                <w:rFonts w:ascii="Calibri" w:hAnsi="Calibri"/>
                <w:b/>
                <w:color w:val="FFFFFF"/>
                <w:sz w:val="18"/>
              </w:rPr>
              <w:t>Decreto 95/2016, de 29 de julio, del Consell, de regulación, limitación y transparencia del régimen del personal directivo del sector público instrumental de la Generalitat</w:t>
            </w:r>
          </w:p>
          <w:p w14:paraId="7C5DBD06" w14:textId="77777777" w:rsidR="0005109C" w:rsidRDefault="0005109C">
            <w:pPr>
              <w:pStyle w:val="Standard"/>
              <w:jc w:val="center"/>
              <w:rPr>
                <w:rFonts w:ascii="Calibri" w:hAnsi="Calibri"/>
                <w:b/>
                <w:color w:val="FFFFFF"/>
                <w:sz w:val="18"/>
              </w:rPr>
            </w:pPr>
          </w:p>
        </w:tc>
      </w:tr>
      <w:tr w:rsidR="0005109C" w14:paraId="5C3A309B" w14:textId="77777777" w:rsidTr="00D34D93">
        <w:trPr>
          <w:trHeight w:val="230"/>
        </w:trPr>
        <w:tc>
          <w:tcPr>
            <w:tcW w:w="6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59FE4F" w14:textId="77777777" w:rsidR="0005109C" w:rsidRDefault="0005109C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9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7DF5DD" w14:textId="77777777" w:rsidR="0005109C" w:rsidRDefault="0005109C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0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4DFEF8" w14:textId="77777777" w:rsidR="0005109C" w:rsidRDefault="0005109C">
            <w:pPr>
              <w:pStyle w:val="Standard"/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0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3B4835" w14:textId="77777777" w:rsidR="0005109C" w:rsidRDefault="0005109C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4E0A7A" w14:textId="77777777" w:rsidR="0005109C" w:rsidRDefault="0005109C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18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F4890A" w14:textId="77777777" w:rsidR="0005109C" w:rsidRDefault="0005109C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05109C" w14:paraId="7A7175AE" w14:textId="77777777" w:rsidTr="00D34D93">
        <w:trPr>
          <w:trHeight w:val="458"/>
        </w:trPr>
        <w:tc>
          <w:tcPr>
            <w:tcW w:w="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08080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6788B8" w14:textId="77777777"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/>
                <w:sz w:val="16"/>
                <w:szCs w:val="16"/>
              </w:rPr>
              <w:t>TIPO DE ENTIDAD</w:t>
            </w:r>
          </w:p>
        </w:tc>
        <w:tc>
          <w:tcPr>
            <w:tcW w:w="4934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08080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F4CF97" w14:textId="77777777"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/>
                <w:sz w:val="16"/>
                <w:szCs w:val="16"/>
              </w:rPr>
              <w:t>ENTIDAD</w:t>
            </w:r>
          </w:p>
        </w:tc>
        <w:tc>
          <w:tcPr>
            <w:tcW w:w="10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08080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CC980B" w14:textId="77777777"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/>
                <w:sz w:val="16"/>
                <w:szCs w:val="16"/>
              </w:rPr>
              <w:t>Fecha resolución</w:t>
            </w:r>
          </w:p>
        </w:tc>
        <w:tc>
          <w:tcPr>
            <w:tcW w:w="10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08080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F19CB6" w14:textId="77777777"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/>
                <w:sz w:val="16"/>
                <w:szCs w:val="16"/>
              </w:rPr>
              <w:t>Sector Actividad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08080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15E43C" w14:textId="77777777"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/>
                <w:sz w:val="16"/>
                <w:szCs w:val="16"/>
              </w:rPr>
              <w:t>Grupo</w:t>
            </w:r>
          </w:p>
        </w:tc>
        <w:tc>
          <w:tcPr>
            <w:tcW w:w="11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08080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E19DD9" w14:textId="1C4D3C57"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/>
                <w:sz w:val="16"/>
                <w:szCs w:val="16"/>
              </w:rPr>
              <w:t>Máx</w:t>
            </w:r>
            <w:r w:rsidR="00D34D93">
              <w:rPr>
                <w:rFonts w:ascii="Calibri" w:hAnsi="Calibri"/>
                <w:b/>
                <w:color w:val="FFFFFF"/>
                <w:sz w:val="16"/>
                <w:szCs w:val="16"/>
              </w:rPr>
              <w:t>.</w:t>
            </w:r>
            <w:r>
              <w:rPr>
                <w:rFonts w:ascii="Calibri" w:hAnsi="Calibri"/>
                <w:b/>
                <w:color w:val="FFFFFF"/>
                <w:sz w:val="16"/>
                <w:szCs w:val="16"/>
              </w:rPr>
              <w:t xml:space="preserve"> Directivos autorizados</w:t>
            </w:r>
          </w:p>
        </w:tc>
      </w:tr>
      <w:tr w:rsidR="0005109C" w14:paraId="6D027DB0" w14:textId="77777777" w:rsidTr="00D34D93">
        <w:trPr>
          <w:trHeight w:val="432"/>
        </w:trPr>
        <w:tc>
          <w:tcPr>
            <w:tcW w:w="68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BC8AF8" w14:textId="77777777"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EDP</w:t>
            </w:r>
          </w:p>
        </w:tc>
        <w:tc>
          <w:tcPr>
            <w:tcW w:w="493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2C488C" w14:textId="77777777" w:rsidR="0005109C" w:rsidRDefault="009A50E6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INSTITUT VALENCIÀ DE CULTURA (antes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CulturArts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GENERALITAT)</w:t>
            </w:r>
          </w:p>
        </w:tc>
        <w:tc>
          <w:tcPr>
            <w:tcW w:w="1018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E817D3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26/09/16</w:t>
            </w:r>
          </w:p>
        </w:tc>
        <w:tc>
          <w:tcPr>
            <w:tcW w:w="108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E6C1F5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Cultural</w:t>
            </w:r>
          </w:p>
        </w:tc>
        <w:tc>
          <w:tcPr>
            <w:tcW w:w="90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ABB8B4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118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D9D664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</w:tr>
      <w:tr w:rsidR="0005109C" w14:paraId="30661B4C" w14:textId="77777777" w:rsidTr="00D34D93">
        <w:trPr>
          <w:trHeight w:val="432"/>
        </w:trPr>
        <w:tc>
          <w:tcPr>
            <w:tcW w:w="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9CAE18" w14:textId="77777777"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EDP</w:t>
            </w:r>
          </w:p>
        </w:tc>
        <w:tc>
          <w:tcPr>
            <w:tcW w:w="493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CF8A95" w14:textId="77777777" w:rsidR="0005109C" w:rsidRDefault="009A50E6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TURISME COMUNITAT VALENCIANA (antes AGÈNCIA VALENCIANA DEL TURISME)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047B5A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26/09/16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FD0409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90AD06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189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4AC4A0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05109C" w14:paraId="6D56C938" w14:textId="77777777" w:rsidTr="00D34D93">
        <w:trPr>
          <w:trHeight w:val="432"/>
        </w:trPr>
        <w:tc>
          <w:tcPr>
            <w:tcW w:w="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31FF09" w14:textId="77777777"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EDP</w:t>
            </w:r>
          </w:p>
        </w:tc>
        <w:tc>
          <w:tcPr>
            <w:tcW w:w="493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11E09A" w14:textId="77777777" w:rsidR="0005109C" w:rsidRDefault="009A50E6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ENTIDAD PÚBLICA DE SANEAMIENTO DE AGUAS RESIDUALES DE LA C.V. (EPSAR)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E22FBC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20/01/17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4E3D8E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9C269C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189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820716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05109C" w14:paraId="1F7C4EA6" w14:textId="77777777" w:rsidTr="00D34D93">
        <w:trPr>
          <w:trHeight w:val="432"/>
        </w:trPr>
        <w:tc>
          <w:tcPr>
            <w:tcW w:w="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7252FE" w14:textId="77777777"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EDP</w:t>
            </w:r>
          </w:p>
        </w:tc>
        <w:tc>
          <w:tcPr>
            <w:tcW w:w="493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E6B89B" w14:textId="77777777" w:rsidR="0005109C" w:rsidRDefault="009A50E6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INSTITUTO VALENCIANO DE COMPETITIVIDAD EMPRESARIAL (IVACE)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450673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09/02/17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15323C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34F414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189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84534B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05109C" w14:paraId="311405F5" w14:textId="77777777" w:rsidTr="00D34D93">
        <w:trPr>
          <w:trHeight w:val="432"/>
        </w:trPr>
        <w:tc>
          <w:tcPr>
            <w:tcW w:w="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E1E714" w14:textId="77777777"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EDP</w:t>
            </w:r>
          </w:p>
        </w:tc>
        <w:tc>
          <w:tcPr>
            <w:tcW w:w="493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6AF3FC" w14:textId="77777777" w:rsidR="0005109C" w:rsidRDefault="009A50E6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AGENCIA VALENCIANA DE LA INNOVACIÓN (AVI)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1EDEFF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15/09/17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5D84F2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C22D79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189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577AEF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05109C" w14:paraId="76241FE3" w14:textId="77777777" w:rsidTr="00D34D93">
        <w:trPr>
          <w:trHeight w:val="432"/>
        </w:trPr>
        <w:tc>
          <w:tcPr>
            <w:tcW w:w="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354764" w14:textId="77777777"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EDP</w:t>
            </w:r>
          </w:p>
        </w:tc>
        <w:tc>
          <w:tcPr>
            <w:tcW w:w="493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00BACB" w14:textId="77777777" w:rsidR="0005109C" w:rsidRDefault="009A50E6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INSTITUTO VALENCIANO DE ARTE MODERNO (IVAM)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0AD410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12/07/18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764D3E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Cultural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7E1EC9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189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6FE801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05109C" w14:paraId="6FB33557" w14:textId="77777777" w:rsidTr="00D34D93">
        <w:trPr>
          <w:trHeight w:val="432"/>
        </w:trPr>
        <w:tc>
          <w:tcPr>
            <w:tcW w:w="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E84A23" w14:textId="77777777"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EDP</w:t>
            </w:r>
          </w:p>
        </w:tc>
        <w:tc>
          <w:tcPr>
            <w:tcW w:w="493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711887" w14:textId="77777777" w:rsidR="0005109C" w:rsidRDefault="009A50E6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PATRONAT DEL MISTERI D'ELX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C6B788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11/04/19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7B90A2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Cultural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68617D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189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70993A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05109C" w14:paraId="4DC694DA" w14:textId="77777777" w:rsidTr="00D34D93">
        <w:trPr>
          <w:trHeight w:val="432"/>
        </w:trPr>
        <w:tc>
          <w:tcPr>
            <w:tcW w:w="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123155" w14:textId="77777777"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EDP</w:t>
            </w:r>
          </w:p>
        </w:tc>
        <w:tc>
          <w:tcPr>
            <w:tcW w:w="493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FB64EA" w14:textId="77777777" w:rsidR="0005109C" w:rsidRDefault="009A50E6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INSTITUT VALENCIÀ DE CONSERVACIÓ, RESTAURACIÓ i INVESTIGACIÓ (IVCR+I)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5B5973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11/04/19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834E97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Cultural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6AF171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189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BD35D2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353194" w14:paraId="1A89F759" w14:textId="77777777" w:rsidTr="00D34D93">
        <w:trPr>
          <w:trHeight w:val="432"/>
        </w:trPr>
        <w:tc>
          <w:tcPr>
            <w:tcW w:w="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4947AF" w14:textId="77777777" w:rsidR="00353194" w:rsidRDefault="00353194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EDP</w:t>
            </w:r>
          </w:p>
        </w:tc>
        <w:tc>
          <w:tcPr>
            <w:tcW w:w="493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4FF245" w14:textId="77777777" w:rsidR="00353194" w:rsidRDefault="00353194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INSTITUT VALENCIÀ D’ATENCIÓ SOCIAL-SANITÀRIA (IVASS) 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0E17E9" w14:textId="77777777" w:rsidR="00353194" w:rsidRDefault="00353194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08/02/21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B80D21" w14:textId="77777777" w:rsidR="00353194" w:rsidRDefault="00353194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DC6968" w14:textId="77777777" w:rsidR="00353194" w:rsidRDefault="00353194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189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C47A05" w14:textId="77777777" w:rsidR="00353194" w:rsidRDefault="00353194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05109C" w14:paraId="1086BA32" w14:textId="77777777" w:rsidTr="00D34D93">
        <w:trPr>
          <w:trHeight w:val="432"/>
        </w:trPr>
        <w:tc>
          <w:tcPr>
            <w:tcW w:w="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E2C987" w14:textId="77777777"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EPE</w:t>
            </w:r>
          </w:p>
        </w:tc>
        <w:tc>
          <w:tcPr>
            <w:tcW w:w="493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5A22B9" w14:textId="77777777" w:rsidR="0005109C" w:rsidRDefault="009A50E6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ENTITAT VALENCIANA D'HABITATGE I SÒL (EVHA)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F2F584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28/09/16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C1886B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9B44F1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189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B0A3C0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05109C" w14:paraId="2B835EF0" w14:textId="77777777" w:rsidTr="00D34D93">
        <w:trPr>
          <w:trHeight w:val="432"/>
        </w:trPr>
        <w:tc>
          <w:tcPr>
            <w:tcW w:w="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A1C18B" w14:textId="77777777"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EPE</w:t>
            </w:r>
          </w:p>
        </w:tc>
        <w:tc>
          <w:tcPr>
            <w:tcW w:w="493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8ABFDF" w14:textId="77777777" w:rsidR="0005109C" w:rsidRDefault="009A50E6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INSTITUT VALENCIÀ DE FINANCES (IVF)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EFA7B4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28/09/16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016820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047542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189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133273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05109C" w14:paraId="52743DD0" w14:textId="77777777" w:rsidTr="00D34D93">
        <w:trPr>
          <w:trHeight w:val="432"/>
        </w:trPr>
        <w:tc>
          <w:tcPr>
            <w:tcW w:w="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DDEC16" w14:textId="77777777"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EPE</w:t>
            </w:r>
          </w:p>
        </w:tc>
        <w:tc>
          <w:tcPr>
            <w:tcW w:w="493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B6EC1A" w14:textId="77777777" w:rsidR="0005109C" w:rsidRDefault="009A50E6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FERROCARRILS DE LA GENERALITAT VALENCIANA (FGV)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8C4855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29/09/16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BFC922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940F8B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1189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251A71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</w:tr>
      <w:tr w:rsidR="0005109C" w14:paraId="3D9589E5" w14:textId="77777777" w:rsidTr="00D34D93">
        <w:trPr>
          <w:trHeight w:val="432"/>
        </w:trPr>
        <w:tc>
          <w:tcPr>
            <w:tcW w:w="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742975" w14:textId="77777777"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EPE</w:t>
            </w:r>
          </w:p>
        </w:tc>
        <w:tc>
          <w:tcPr>
            <w:tcW w:w="493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673FA1" w14:textId="77777777" w:rsidR="0005109C" w:rsidRDefault="009A50E6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CORPORACIÓ VALENCIANA DE MITJANS DE COMUNICACIÓ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00B9F5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19/02/18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EAEE3A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Cultural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C21B97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189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A90E47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05109C" w14:paraId="60D8DE26" w14:textId="77777777" w:rsidTr="00D34D93">
        <w:trPr>
          <w:trHeight w:val="432"/>
        </w:trPr>
        <w:tc>
          <w:tcPr>
            <w:tcW w:w="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D7DBD7" w14:textId="77777777"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493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198764" w14:textId="77777777" w:rsidR="0005109C" w:rsidRDefault="009A50E6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FUNDACIÓN CENTRO DE ESTUDIOS AMBIENTALES MEDITERRÁNEO (CEAM)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6C01B0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20/01/17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89883E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3C7B0E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189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499B55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05109C" w14:paraId="74BBE477" w14:textId="77777777" w:rsidTr="00D34D93">
        <w:trPr>
          <w:trHeight w:val="432"/>
        </w:trPr>
        <w:tc>
          <w:tcPr>
            <w:tcW w:w="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CF4293" w14:textId="77777777"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493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39FB62" w14:textId="77777777" w:rsidR="0005109C" w:rsidRDefault="009A50E6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FUNDACIÓN DE LA C.V. PALAU DE LES ARTS REINA SOFÍA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6DD3B7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19/12/17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5FE9B9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Cultural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963AAC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1189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559182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</w:tr>
      <w:tr w:rsidR="0005109C" w14:paraId="2AB60A15" w14:textId="77777777" w:rsidTr="00D34D93">
        <w:trPr>
          <w:trHeight w:val="432"/>
        </w:trPr>
        <w:tc>
          <w:tcPr>
            <w:tcW w:w="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38AAEE" w14:textId="77777777"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493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02567D" w14:textId="77777777" w:rsidR="0005109C" w:rsidRDefault="009A50E6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FUNDACIÓN DE LA COMUNIDAD VALENCIANA-REGIÓN EUROPEA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BCADB5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26/12/17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60F0B7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FF6EE8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189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4E6644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05109C" w14:paraId="7E21B7A5" w14:textId="77777777" w:rsidTr="00D34D93">
        <w:trPr>
          <w:trHeight w:val="432"/>
        </w:trPr>
        <w:tc>
          <w:tcPr>
            <w:tcW w:w="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AD9721" w14:textId="77777777"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493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8B9C1D" w14:textId="77777777" w:rsidR="0005109C" w:rsidRDefault="009A50E6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FUNDACIÓN PARA EL FOMENTO DE LA INVESTIGACIÓN SANITARIA Y BIOMÉDICA DE LA C.V. (FISABIO)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F0D72F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28/02/18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7BE6F7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5850C0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189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1E8003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05109C" w14:paraId="07FCF5F4" w14:textId="77777777" w:rsidTr="00D34D93">
        <w:trPr>
          <w:trHeight w:val="432"/>
        </w:trPr>
        <w:tc>
          <w:tcPr>
            <w:tcW w:w="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8F3CDC" w14:textId="77777777"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493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1EB0F2" w14:textId="77777777" w:rsidR="0005109C" w:rsidRDefault="009A50E6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FUNDACIÓN PARA LA INVESTIGACIÓN DEL HOSPITAL UNIVERSITARIO DE LA FE DE LA C.V.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76F27B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14/06/18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4125DD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564635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189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D03E91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05109C" w14:paraId="72C4965E" w14:textId="77777777" w:rsidTr="00D34D93">
        <w:trPr>
          <w:trHeight w:val="422"/>
        </w:trPr>
        <w:tc>
          <w:tcPr>
            <w:tcW w:w="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744ABD" w14:textId="77777777"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493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63F7E0" w14:textId="77777777" w:rsidR="0005109C" w:rsidRDefault="009A50E6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FUNDACIÓN PARA LA INVESTIGACIÓN DEL HOSPITAL CLÍNICO DE LA</w:t>
            </w:r>
          </w:p>
          <w:p w14:paraId="7C28FD3A" w14:textId="77777777" w:rsidR="0005109C" w:rsidRDefault="009A50E6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C.V. (INCLIVA)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878465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03/03/20</w:t>
            </w:r>
          </w:p>
          <w:p w14:paraId="28EEE6F1" w14:textId="77777777" w:rsidR="0005109C" w:rsidRDefault="0005109C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1E73A1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46DDA6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189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B21461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05109C" w14:paraId="7A8D5A3F" w14:textId="77777777" w:rsidTr="00D34D93">
        <w:trPr>
          <w:trHeight w:val="422"/>
        </w:trPr>
        <w:tc>
          <w:tcPr>
            <w:tcW w:w="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C978C6" w14:textId="77777777"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493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2B4209" w14:textId="77777777" w:rsidR="0005109C" w:rsidRDefault="009A50E6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FUNDACIÓN DE LA COMUNITAT VALENCIANA PARA EL FOMENTO DE ESTUDIOS SUPERIORES (FFES)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9121B7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03/09/20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C77080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Cultural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33C4A1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189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0B1E12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636CAA" w14:paraId="1C0FF990" w14:textId="77777777" w:rsidTr="00D34D93">
        <w:trPr>
          <w:trHeight w:val="422"/>
        </w:trPr>
        <w:tc>
          <w:tcPr>
            <w:tcW w:w="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CC2E8E" w14:textId="77777777" w:rsidR="00636CAA" w:rsidRDefault="00636CAA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493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22C73F" w14:textId="77777777" w:rsidR="00636CAA" w:rsidRDefault="00636CAA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FUNDACIÓ TRIBUNAL D’ARBITRATGE LABORAL DE LA COMUNITAT VALENCIANA (FTAL)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425E34" w14:textId="71609CC8" w:rsidR="00636CAA" w:rsidRDefault="00636CAA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01/06/21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24D213" w14:textId="77777777" w:rsidR="00636CAA" w:rsidRDefault="00636CAA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9C03F0" w14:textId="77777777" w:rsidR="00636CAA" w:rsidRDefault="00636CAA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189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4FCA47" w14:textId="77777777" w:rsidR="00636CAA" w:rsidRDefault="00636CAA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05109C" w14:paraId="4900932E" w14:textId="77777777" w:rsidTr="00D34D93">
        <w:trPr>
          <w:trHeight w:val="422"/>
        </w:trPr>
        <w:tc>
          <w:tcPr>
            <w:tcW w:w="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E5BA64" w14:textId="77777777"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SM</w:t>
            </w:r>
          </w:p>
        </w:tc>
        <w:tc>
          <w:tcPr>
            <w:tcW w:w="493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2C6732" w14:textId="77777777" w:rsidR="0005109C" w:rsidRDefault="009A50E6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CIUDAD DE LAS ARTES Y LAS CIENCIAS, S.A. (CACSA)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7FACF9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30/11/16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1BB50E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FDC9CD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189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33B702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05109C" w14:paraId="3E977C11" w14:textId="77777777" w:rsidTr="00D34D93">
        <w:trPr>
          <w:trHeight w:val="422"/>
        </w:trPr>
        <w:tc>
          <w:tcPr>
            <w:tcW w:w="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1B222E" w14:textId="77777777"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SM</w:t>
            </w:r>
          </w:p>
        </w:tc>
        <w:tc>
          <w:tcPr>
            <w:tcW w:w="493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FB09B7" w14:textId="77777777" w:rsidR="0005109C" w:rsidRDefault="009A50E6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VALENCIANA DE APROVECHAMIENTO ENERGÉTICO DE RESIDUOS, S.A. (VAERSA)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B08480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20/01/17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D8063C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73D635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189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ED81BF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05109C" w14:paraId="28E24455" w14:textId="77777777" w:rsidTr="00D34D93">
        <w:trPr>
          <w:trHeight w:val="422"/>
        </w:trPr>
        <w:tc>
          <w:tcPr>
            <w:tcW w:w="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7F5F6F" w14:textId="77777777"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SM</w:t>
            </w:r>
          </w:p>
        </w:tc>
        <w:tc>
          <w:tcPr>
            <w:tcW w:w="493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7CF533" w14:textId="77777777" w:rsidR="0005109C" w:rsidRDefault="009A50E6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SOCIEDAD PROYECTOS TEMÁTICOS DE LA C.V., S.A. (SPTCV)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D77122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08/05/17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1BE365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EF5C75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189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BAA1EA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05109C" w14:paraId="576E484A" w14:textId="77777777" w:rsidTr="00D34D93">
        <w:trPr>
          <w:trHeight w:val="583"/>
        </w:trPr>
        <w:tc>
          <w:tcPr>
            <w:tcW w:w="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643ECF" w14:textId="77777777"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SM</w:t>
            </w:r>
          </w:p>
        </w:tc>
        <w:tc>
          <w:tcPr>
            <w:tcW w:w="493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CA3B15" w14:textId="77777777" w:rsidR="0005109C" w:rsidRDefault="009A50E6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S.A. DE MITJANS DE COMUNICACIÓ DE LA COMUNITAT VALENCIANA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494ABB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05/07/17</w:t>
            </w:r>
          </w:p>
          <w:p w14:paraId="12C4A0F5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09/02/18</w:t>
            </w:r>
          </w:p>
          <w:p w14:paraId="1C5F9340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(directivo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adic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A0B33A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Cultural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087BA8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1189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7CAFB9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3+1</w:t>
            </w:r>
          </w:p>
        </w:tc>
      </w:tr>
      <w:tr w:rsidR="0005109C" w14:paraId="74B2B23F" w14:textId="77777777" w:rsidTr="00D34D93">
        <w:trPr>
          <w:trHeight w:val="422"/>
        </w:trPr>
        <w:tc>
          <w:tcPr>
            <w:tcW w:w="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D810EE" w14:textId="77777777"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SM</w:t>
            </w:r>
          </w:p>
        </w:tc>
        <w:tc>
          <w:tcPr>
            <w:tcW w:w="493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0E5054" w14:textId="77777777" w:rsidR="0005109C" w:rsidRDefault="009A50E6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AEROPUERTO DE CASTELLÓN, S.L. (AEROCAS)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2C867F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25/06/18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30AA21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FB6E5B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189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C58601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05109C" w14:paraId="41F2475B" w14:textId="77777777" w:rsidTr="00D34D93">
        <w:trPr>
          <w:trHeight w:val="422"/>
        </w:trPr>
        <w:tc>
          <w:tcPr>
            <w:tcW w:w="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6D0B95" w14:textId="77777777"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SM</w:t>
            </w:r>
          </w:p>
        </w:tc>
        <w:tc>
          <w:tcPr>
            <w:tcW w:w="493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620DCD" w14:textId="77777777" w:rsidR="0005109C" w:rsidRDefault="009A50E6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CIRCUITO DEL MOTOR Y PROMOCIÓN DEPORTIVA, S.A. (CMPD)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B82D90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31/01/19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B8E113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9F882A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189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37B39D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636CAA" w14:paraId="3F86285F" w14:textId="77777777" w:rsidTr="00D34D93">
        <w:trPr>
          <w:trHeight w:val="458"/>
        </w:trPr>
        <w:tc>
          <w:tcPr>
            <w:tcW w:w="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08080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A8462E" w14:textId="77777777" w:rsidR="00636CAA" w:rsidRDefault="00636CAA" w:rsidP="00A82F5A">
            <w:pPr>
              <w:pStyle w:val="Standard"/>
              <w:jc w:val="center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/>
                <w:sz w:val="16"/>
                <w:szCs w:val="16"/>
              </w:rPr>
              <w:lastRenderedPageBreak/>
              <w:t>TIPO DE ENTIDAD</w:t>
            </w:r>
          </w:p>
        </w:tc>
        <w:tc>
          <w:tcPr>
            <w:tcW w:w="4934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08080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98F735" w14:textId="77777777" w:rsidR="00636CAA" w:rsidRDefault="00636CAA" w:rsidP="00A82F5A">
            <w:pPr>
              <w:pStyle w:val="Standard"/>
              <w:jc w:val="center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/>
                <w:sz w:val="16"/>
                <w:szCs w:val="16"/>
              </w:rPr>
              <w:t>ENTIDAD</w:t>
            </w:r>
          </w:p>
        </w:tc>
        <w:tc>
          <w:tcPr>
            <w:tcW w:w="10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08080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7504AFA" w14:textId="77777777" w:rsidR="00636CAA" w:rsidRDefault="00636CAA" w:rsidP="00A82F5A">
            <w:pPr>
              <w:pStyle w:val="Standard"/>
              <w:jc w:val="center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/>
                <w:sz w:val="16"/>
                <w:szCs w:val="16"/>
              </w:rPr>
              <w:t>Fecha resolución</w:t>
            </w:r>
          </w:p>
        </w:tc>
        <w:tc>
          <w:tcPr>
            <w:tcW w:w="10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08080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591E6E" w14:textId="77777777" w:rsidR="00636CAA" w:rsidRDefault="00636CAA" w:rsidP="00A82F5A">
            <w:pPr>
              <w:pStyle w:val="Standard"/>
              <w:jc w:val="center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/>
                <w:sz w:val="16"/>
                <w:szCs w:val="16"/>
              </w:rPr>
              <w:t>Sector Actividad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08080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F13D7D" w14:textId="77777777" w:rsidR="00636CAA" w:rsidRDefault="00636CAA" w:rsidP="00A82F5A">
            <w:pPr>
              <w:pStyle w:val="Standard"/>
              <w:jc w:val="center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/>
                <w:sz w:val="16"/>
                <w:szCs w:val="16"/>
              </w:rPr>
              <w:t>Grupo</w:t>
            </w:r>
          </w:p>
        </w:tc>
        <w:tc>
          <w:tcPr>
            <w:tcW w:w="11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08080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D0A63C" w14:textId="226B9C9E" w:rsidR="00636CAA" w:rsidRDefault="00636CAA" w:rsidP="00A82F5A">
            <w:pPr>
              <w:pStyle w:val="Standard"/>
              <w:jc w:val="center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/>
                <w:sz w:val="16"/>
                <w:szCs w:val="16"/>
              </w:rPr>
              <w:t>Máx</w:t>
            </w:r>
            <w:r w:rsidR="00D34D93">
              <w:rPr>
                <w:rFonts w:ascii="Calibri" w:hAnsi="Calibri"/>
                <w:b/>
                <w:color w:val="FFFFFF"/>
                <w:sz w:val="16"/>
                <w:szCs w:val="16"/>
              </w:rPr>
              <w:t>.</w:t>
            </w:r>
            <w:r>
              <w:rPr>
                <w:rFonts w:ascii="Calibri" w:hAnsi="Calibri"/>
                <w:b/>
                <w:color w:val="FFFFFF"/>
                <w:sz w:val="16"/>
                <w:szCs w:val="16"/>
              </w:rPr>
              <w:t xml:space="preserve"> Directivos autorizados</w:t>
            </w:r>
          </w:p>
        </w:tc>
      </w:tr>
      <w:tr w:rsidR="00636CAA" w14:paraId="18405878" w14:textId="77777777" w:rsidTr="00D34D93">
        <w:trPr>
          <w:trHeight w:val="422"/>
        </w:trPr>
        <w:tc>
          <w:tcPr>
            <w:tcW w:w="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C79B22" w14:textId="77777777" w:rsidR="00636CAA" w:rsidRDefault="00636CAA" w:rsidP="00A82F5A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SM</w:t>
            </w:r>
          </w:p>
        </w:tc>
        <w:tc>
          <w:tcPr>
            <w:tcW w:w="493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9719EE" w14:textId="77777777" w:rsidR="00636CAA" w:rsidRDefault="00636CAA" w:rsidP="00A82F5A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SOCIEDAD VALENCIANA DE GESTIÓN INTEGRAL DE SERVICIOS DE EMERGENCIAS (SGISE)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CA8A3E" w14:textId="77777777" w:rsidR="00636CAA" w:rsidRDefault="00636CAA" w:rsidP="00A82F5A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08/04/19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262AA3" w14:textId="77777777" w:rsidR="00636CAA" w:rsidRDefault="00636CAA" w:rsidP="00A82F5A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3E9F4E" w14:textId="77777777" w:rsidR="00636CAA" w:rsidRDefault="00636CAA" w:rsidP="00A82F5A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189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726959" w14:textId="77777777" w:rsidR="00636CAA" w:rsidRDefault="00636CAA" w:rsidP="00A82F5A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05109C" w14:paraId="40D24E27" w14:textId="77777777" w:rsidTr="00D34D93">
        <w:trPr>
          <w:trHeight w:val="422"/>
        </w:trPr>
        <w:tc>
          <w:tcPr>
            <w:tcW w:w="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8EC4F6" w14:textId="77777777"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SM</w:t>
            </w:r>
          </w:p>
        </w:tc>
        <w:tc>
          <w:tcPr>
            <w:tcW w:w="493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271B9C" w14:textId="77777777" w:rsidR="0005109C" w:rsidRDefault="009A50E6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INFRAESTRUCTURES I SERVEIS DE TELECOMUNICACIONS I CERTIFICACIÓ, S.A.U. (ISTEC)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5B0E74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03/03/20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466FBA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390882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189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08708B" w14:textId="77777777"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</w:tbl>
    <w:p w14:paraId="5F0CF6D9" w14:textId="77777777" w:rsidR="0005109C" w:rsidRDefault="0005109C">
      <w:pPr>
        <w:pStyle w:val="Standard"/>
      </w:pPr>
    </w:p>
    <w:sectPr w:rsidR="0005109C" w:rsidSect="00636CAA">
      <w:footerReference w:type="default" r:id="rId6"/>
      <w:pgSz w:w="11906" w:h="16838"/>
      <w:pgMar w:top="1134" w:right="1134" w:bottom="12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2DD28" w14:textId="77777777" w:rsidR="009542AC" w:rsidRDefault="009A50E6">
      <w:r>
        <w:separator/>
      </w:r>
    </w:p>
  </w:endnote>
  <w:endnote w:type="continuationSeparator" w:id="0">
    <w:p w14:paraId="5CC11461" w14:textId="77777777" w:rsidR="009542AC" w:rsidRDefault="009A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C7B0" w14:textId="77777777" w:rsidR="00636CAA" w:rsidRPr="00636CAA" w:rsidRDefault="00636CAA">
    <w:pPr>
      <w:tabs>
        <w:tab w:val="center" w:pos="4550"/>
        <w:tab w:val="left" w:pos="5818"/>
      </w:tabs>
      <w:ind w:right="260"/>
      <w:jc w:val="right"/>
      <w:rPr>
        <w:rFonts w:ascii="Roboto" w:hAnsi="Roboto"/>
        <w:color w:val="222A35" w:themeColor="text2" w:themeShade="80"/>
        <w:sz w:val="18"/>
        <w:szCs w:val="18"/>
      </w:rPr>
    </w:pPr>
    <w:r w:rsidRPr="00636CAA">
      <w:rPr>
        <w:rFonts w:ascii="Roboto" w:hAnsi="Roboto"/>
        <w:color w:val="323E4F" w:themeColor="text2" w:themeShade="BF"/>
        <w:sz w:val="18"/>
        <w:szCs w:val="18"/>
      </w:rPr>
      <w:fldChar w:fldCharType="begin"/>
    </w:r>
    <w:r w:rsidRPr="00636CAA">
      <w:rPr>
        <w:rFonts w:ascii="Roboto" w:hAnsi="Roboto"/>
        <w:color w:val="323E4F" w:themeColor="text2" w:themeShade="BF"/>
        <w:sz w:val="18"/>
        <w:szCs w:val="18"/>
      </w:rPr>
      <w:instrText>PAGE   \* MERGEFORMAT</w:instrText>
    </w:r>
    <w:r w:rsidRPr="00636CAA">
      <w:rPr>
        <w:rFonts w:ascii="Roboto" w:hAnsi="Roboto"/>
        <w:color w:val="323E4F" w:themeColor="text2" w:themeShade="BF"/>
        <w:sz w:val="18"/>
        <w:szCs w:val="18"/>
      </w:rPr>
      <w:fldChar w:fldCharType="separate"/>
    </w:r>
    <w:r w:rsidRPr="00636CAA">
      <w:rPr>
        <w:rFonts w:ascii="Roboto" w:hAnsi="Roboto"/>
        <w:color w:val="323E4F" w:themeColor="text2" w:themeShade="BF"/>
        <w:sz w:val="18"/>
        <w:szCs w:val="18"/>
      </w:rPr>
      <w:t>1</w:t>
    </w:r>
    <w:r w:rsidRPr="00636CAA">
      <w:rPr>
        <w:rFonts w:ascii="Roboto" w:hAnsi="Roboto"/>
        <w:color w:val="323E4F" w:themeColor="text2" w:themeShade="BF"/>
        <w:sz w:val="18"/>
        <w:szCs w:val="18"/>
      </w:rPr>
      <w:fldChar w:fldCharType="end"/>
    </w:r>
    <w:r w:rsidRPr="00636CAA">
      <w:rPr>
        <w:rFonts w:ascii="Roboto" w:hAnsi="Roboto"/>
        <w:color w:val="323E4F" w:themeColor="text2" w:themeShade="BF"/>
        <w:sz w:val="18"/>
        <w:szCs w:val="18"/>
      </w:rPr>
      <w:t xml:space="preserve"> </w:t>
    </w:r>
    <w:r>
      <w:rPr>
        <w:rFonts w:ascii="Roboto" w:hAnsi="Roboto"/>
        <w:color w:val="323E4F" w:themeColor="text2" w:themeShade="BF"/>
        <w:sz w:val="18"/>
        <w:szCs w:val="18"/>
      </w:rPr>
      <w:t>/</w:t>
    </w:r>
    <w:r w:rsidRPr="00636CAA">
      <w:rPr>
        <w:rFonts w:ascii="Roboto" w:hAnsi="Roboto"/>
        <w:color w:val="323E4F" w:themeColor="text2" w:themeShade="BF"/>
        <w:sz w:val="18"/>
        <w:szCs w:val="18"/>
      </w:rPr>
      <w:t xml:space="preserve"> </w:t>
    </w:r>
    <w:r w:rsidRPr="00636CAA">
      <w:rPr>
        <w:rFonts w:ascii="Roboto" w:hAnsi="Roboto"/>
        <w:color w:val="323E4F" w:themeColor="text2" w:themeShade="BF"/>
        <w:sz w:val="18"/>
        <w:szCs w:val="18"/>
      </w:rPr>
      <w:fldChar w:fldCharType="begin"/>
    </w:r>
    <w:r w:rsidRPr="00636CAA">
      <w:rPr>
        <w:rFonts w:ascii="Roboto" w:hAnsi="Roboto"/>
        <w:color w:val="323E4F" w:themeColor="text2" w:themeShade="BF"/>
        <w:sz w:val="18"/>
        <w:szCs w:val="18"/>
      </w:rPr>
      <w:instrText>NUMPAGES  \* Arabic  \* MERGEFORMAT</w:instrText>
    </w:r>
    <w:r w:rsidRPr="00636CAA">
      <w:rPr>
        <w:rFonts w:ascii="Roboto" w:hAnsi="Roboto"/>
        <w:color w:val="323E4F" w:themeColor="text2" w:themeShade="BF"/>
        <w:sz w:val="18"/>
        <w:szCs w:val="18"/>
      </w:rPr>
      <w:fldChar w:fldCharType="separate"/>
    </w:r>
    <w:r w:rsidRPr="00636CAA">
      <w:rPr>
        <w:rFonts w:ascii="Roboto" w:hAnsi="Roboto"/>
        <w:color w:val="323E4F" w:themeColor="text2" w:themeShade="BF"/>
        <w:sz w:val="18"/>
        <w:szCs w:val="18"/>
      </w:rPr>
      <w:t>1</w:t>
    </w:r>
    <w:r w:rsidRPr="00636CAA">
      <w:rPr>
        <w:rFonts w:ascii="Roboto" w:hAnsi="Roboto"/>
        <w:color w:val="323E4F" w:themeColor="text2" w:themeShade="BF"/>
        <w:sz w:val="18"/>
        <w:szCs w:val="18"/>
      </w:rPr>
      <w:fldChar w:fldCharType="end"/>
    </w:r>
  </w:p>
  <w:p w14:paraId="50EB9B8E" w14:textId="77777777" w:rsidR="00636CAA" w:rsidRPr="00636CAA" w:rsidRDefault="00636CAA" w:rsidP="00636C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6C404" w14:textId="77777777" w:rsidR="009542AC" w:rsidRDefault="009A50E6">
      <w:r>
        <w:rPr>
          <w:color w:val="000000"/>
        </w:rPr>
        <w:separator/>
      </w:r>
    </w:p>
  </w:footnote>
  <w:footnote w:type="continuationSeparator" w:id="0">
    <w:p w14:paraId="1E123535" w14:textId="77777777" w:rsidR="009542AC" w:rsidRDefault="009A5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09C"/>
    <w:rsid w:val="0005109C"/>
    <w:rsid w:val="002165E5"/>
    <w:rsid w:val="00353194"/>
    <w:rsid w:val="00636CAA"/>
    <w:rsid w:val="009542AC"/>
    <w:rsid w:val="009A50E6"/>
    <w:rsid w:val="00B60F3E"/>
    <w:rsid w:val="00B61633"/>
    <w:rsid w:val="00D34D93"/>
    <w:rsid w:val="00D37B42"/>
    <w:rsid w:val="00E9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A6634"/>
  <w15:docId w15:val="{B20E7572-AC7B-47DB-90A5-605CA91F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636CAA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636CAA"/>
    <w:rPr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636CAA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6CAA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GARCIA LOPEZ, ANA</cp:lastModifiedBy>
  <cp:revision>2</cp:revision>
  <dcterms:created xsi:type="dcterms:W3CDTF">2023-05-31T08:17:00Z</dcterms:created>
  <dcterms:modified xsi:type="dcterms:W3CDTF">2023-05-31T08:17:00Z</dcterms:modified>
</cp:coreProperties>
</file>